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9A3" w:rsidRDefault="003A29A3" w:rsidP="003A29A3">
      <w:pPr>
        <w:pStyle w:val="a3"/>
        <w:shd w:val="clear" w:color="auto" w:fill="FFFFFF"/>
        <w:spacing w:before="0" w:beforeAutospacing="0" w:after="0" w:afterAutospacing="0"/>
        <w:jc w:val="center"/>
        <w:rPr>
          <w:b/>
          <w:bCs/>
          <w:color w:val="333333"/>
          <w:sz w:val="36"/>
          <w:szCs w:val="36"/>
        </w:rPr>
      </w:pPr>
      <w:bookmarkStart w:id="0" w:name="_GoBack"/>
      <w:bookmarkEnd w:id="0"/>
      <w:r>
        <w:rPr>
          <w:rFonts w:hint="eastAsia"/>
          <w:b/>
          <w:bCs/>
          <w:color w:val="333333"/>
          <w:sz w:val="36"/>
          <w:szCs w:val="36"/>
        </w:rPr>
        <w:t>国务院消防安全责任制实施办法</w:t>
      </w:r>
    </w:p>
    <w:p w:rsidR="003A29A3" w:rsidRDefault="003A29A3" w:rsidP="003A29A3">
      <w:pPr>
        <w:pStyle w:val="a3"/>
        <w:shd w:val="clear" w:color="auto" w:fill="FFFFFF"/>
        <w:spacing w:before="0" w:beforeAutospacing="0" w:after="0" w:afterAutospacing="0"/>
        <w:jc w:val="center"/>
        <w:rPr>
          <w:color w:val="333333"/>
        </w:rPr>
      </w:pPr>
      <w:r>
        <w:rPr>
          <w:rFonts w:hint="eastAsia"/>
          <w:b/>
          <w:bCs/>
          <w:color w:val="333333"/>
          <w:sz w:val="36"/>
          <w:szCs w:val="36"/>
        </w:rPr>
        <w:t>国务院办公厅关于印发</w:t>
      </w:r>
    </w:p>
    <w:p w:rsidR="003A29A3" w:rsidRDefault="003A29A3" w:rsidP="003A29A3">
      <w:pPr>
        <w:pStyle w:val="a3"/>
        <w:shd w:val="clear" w:color="auto" w:fill="FFFFFF"/>
        <w:spacing w:before="0" w:beforeAutospacing="0" w:after="0" w:afterAutospacing="0"/>
        <w:jc w:val="center"/>
        <w:rPr>
          <w:color w:val="333333"/>
        </w:rPr>
      </w:pPr>
      <w:r>
        <w:rPr>
          <w:rFonts w:hint="eastAsia"/>
          <w:b/>
          <w:bCs/>
          <w:color w:val="333333"/>
          <w:sz w:val="36"/>
          <w:szCs w:val="36"/>
        </w:rPr>
        <w:t>消防安全责任制实施办法的通知</w:t>
      </w:r>
    </w:p>
    <w:p w:rsidR="003A29A3" w:rsidRDefault="003A29A3" w:rsidP="003A29A3">
      <w:pPr>
        <w:pStyle w:val="a3"/>
        <w:shd w:val="clear" w:color="auto" w:fill="FFFFFF"/>
        <w:spacing w:before="0" w:beforeAutospacing="0" w:after="0" w:afterAutospacing="0"/>
        <w:jc w:val="center"/>
        <w:rPr>
          <w:color w:val="333333"/>
        </w:rPr>
      </w:pPr>
      <w:r>
        <w:rPr>
          <w:rFonts w:ascii="楷体" w:eastAsia="楷体" w:hAnsi="楷体" w:hint="eastAsia"/>
          <w:color w:val="333333"/>
        </w:rPr>
        <w:t>国办发〔2017〕87号</w:t>
      </w:r>
    </w:p>
    <w:p w:rsidR="003A29A3" w:rsidRDefault="003A29A3" w:rsidP="003A29A3">
      <w:pPr>
        <w:pStyle w:val="a3"/>
        <w:shd w:val="clear" w:color="auto" w:fill="FFFFFF"/>
        <w:spacing w:before="0" w:beforeAutospacing="0" w:after="0" w:afterAutospacing="0"/>
        <w:jc w:val="both"/>
        <w:rPr>
          <w:color w:val="333333"/>
        </w:rPr>
      </w:pPr>
    </w:p>
    <w:p w:rsidR="003A29A3" w:rsidRDefault="003A29A3" w:rsidP="003A29A3">
      <w:pPr>
        <w:pStyle w:val="a3"/>
        <w:shd w:val="clear" w:color="auto" w:fill="FFFFFF"/>
        <w:spacing w:before="0" w:beforeAutospacing="0" w:after="0" w:afterAutospacing="0"/>
        <w:jc w:val="both"/>
        <w:rPr>
          <w:color w:val="333333"/>
        </w:rPr>
      </w:pPr>
      <w:r>
        <w:rPr>
          <w:rFonts w:hint="eastAsia"/>
          <w:color w:val="333333"/>
        </w:rPr>
        <w:t>各省、自治区、直辖市人民政府，国务院各部委、各直属机构：</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《消防安全责任制实施办法》已经国务院同意，现印发给你们，请认真贯彻执行。</w:t>
      </w:r>
    </w:p>
    <w:p w:rsidR="003A29A3" w:rsidRDefault="003A29A3" w:rsidP="003A29A3">
      <w:pPr>
        <w:pStyle w:val="a3"/>
        <w:shd w:val="clear" w:color="auto" w:fill="FFFFFF"/>
        <w:spacing w:before="0" w:beforeAutospacing="0" w:after="0" w:afterAutospacing="0"/>
        <w:jc w:val="right"/>
        <w:rPr>
          <w:color w:val="333333"/>
        </w:rPr>
      </w:pPr>
      <w:r>
        <w:rPr>
          <w:rFonts w:hint="eastAsia"/>
          <w:color w:val="333333"/>
        </w:rPr>
        <w:t xml:space="preserve">国务院办公厅　 　　</w:t>
      </w:r>
      <w:proofErr w:type="gramStart"/>
      <w:r>
        <w:rPr>
          <w:rFonts w:hint="eastAsia"/>
          <w:color w:val="333333"/>
        </w:rPr>
        <w:t xml:space="preserve">　　</w:t>
      </w:r>
      <w:proofErr w:type="gramEnd"/>
    </w:p>
    <w:p w:rsidR="003A29A3" w:rsidRDefault="003A29A3" w:rsidP="003A29A3">
      <w:pPr>
        <w:pStyle w:val="a3"/>
        <w:shd w:val="clear" w:color="auto" w:fill="FFFFFF"/>
        <w:spacing w:before="0" w:beforeAutospacing="0" w:after="0" w:afterAutospacing="0"/>
        <w:jc w:val="right"/>
        <w:rPr>
          <w:color w:val="333333"/>
        </w:rPr>
      </w:pPr>
      <w:r>
        <w:rPr>
          <w:rFonts w:hint="eastAsia"/>
          <w:color w:val="333333"/>
        </w:rPr>
        <w:t>2017年10月29日</w:t>
      </w:r>
      <w:proofErr w:type="gramStart"/>
      <w:r>
        <w:rPr>
          <w:rFonts w:hint="eastAsia"/>
          <w:color w:val="333333"/>
        </w:rPr>
        <w:t xml:space="preserve">　　　　　</w:t>
      </w:r>
      <w:proofErr w:type="gramEnd"/>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（此件公开发布）</w:t>
      </w:r>
    </w:p>
    <w:p w:rsidR="003A29A3" w:rsidRDefault="003A29A3" w:rsidP="003A29A3">
      <w:pPr>
        <w:pStyle w:val="a3"/>
        <w:shd w:val="clear" w:color="auto" w:fill="FFFFFF"/>
        <w:spacing w:before="0" w:beforeAutospacing="0" w:after="0" w:afterAutospacing="0"/>
        <w:ind w:firstLine="480"/>
        <w:jc w:val="both"/>
        <w:rPr>
          <w:color w:val="333333"/>
        </w:rPr>
      </w:pPr>
    </w:p>
    <w:p w:rsidR="003A29A3" w:rsidRDefault="003A29A3" w:rsidP="003A29A3">
      <w:pPr>
        <w:pStyle w:val="a3"/>
        <w:shd w:val="clear" w:color="auto" w:fill="FFFFFF"/>
        <w:spacing w:before="0" w:beforeAutospacing="0" w:after="0" w:afterAutospacing="0"/>
        <w:ind w:firstLine="480"/>
        <w:jc w:val="both"/>
        <w:rPr>
          <w:color w:val="333333"/>
        </w:rPr>
      </w:pPr>
    </w:p>
    <w:p w:rsidR="003A29A3" w:rsidRDefault="003A29A3" w:rsidP="003A29A3">
      <w:pPr>
        <w:pStyle w:val="a3"/>
        <w:shd w:val="clear" w:color="auto" w:fill="FFFFFF"/>
        <w:spacing w:before="0" w:beforeAutospacing="0" w:after="0" w:afterAutospacing="0"/>
        <w:jc w:val="center"/>
        <w:rPr>
          <w:color w:val="333333"/>
        </w:rPr>
      </w:pPr>
      <w:r>
        <w:rPr>
          <w:rFonts w:hint="eastAsia"/>
          <w:b/>
          <w:bCs/>
          <w:color w:val="333333"/>
          <w:sz w:val="36"/>
          <w:szCs w:val="36"/>
        </w:rPr>
        <w:t>消防安全责任制实施办法</w:t>
      </w:r>
    </w:p>
    <w:p w:rsidR="003A29A3" w:rsidRDefault="003A29A3" w:rsidP="003A29A3">
      <w:pPr>
        <w:pStyle w:val="a3"/>
        <w:shd w:val="clear" w:color="auto" w:fill="FFFFFF"/>
        <w:spacing w:before="0" w:beforeAutospacing="0" w:after="0" w:afterAutospacing="0"/>
        <w:ind w:firstLine="480"/>
        <w:jc w:val="both"/>
        <w:rPr>
          <w:color w:val="333333"/>
        </w:rPr>
      </w:pPr>
    </w:p>
    <w:p w:rsidR="003A29A3" w:rsidRDefault="003A29A3" w:rsidP="003A29A3">
      <w:pPr>
        <w:pStyle w:val="a3"/>
        <w:shd w:val="clear" w:color="auto" w:fill="FFFFFF"/>
        <w:spacing w:before="0" w:beforeAutospacing="0" w:after="0" w:afterAutospacing="0"/>
        <w:jc w:val="center"/>
        <w:rPr>
          <w:color w:val="333333"/>
        </w:rPr>
      </w:pPr>
      <w:r>
        <w:rPr>
          <w:rFonts w:hint="eastAsia"/>
          <w:color w:val="333333"/>
        </w:rPr>
        <w:t>第一章　总　　则</w:t>
      </w:r>
    </w:p>
    <w:p w:rsidR="003A29A3" w:rsidRDefault="003A29A3" w:rsidP="003A29A3">
      <w:pPr>
        <w:pStyle w:val="a3"/>
        <w:shd w:val="clear" w:color="auto" w:fill="FFFFFF"/>
        <w:spacing w:before="0" w:beforeAutospacing="0" w:after="0" w:afterAutospacing="0"/>
        <w:ind w:firstLine="480"/>
        <w:jc w:val="both"/>
        <w:rPr>
          <w:color w:val="333333"/>
        </w:rPr>
      </w:pPr>
    </w:p>
    <w:p w:rsidR="003A29A3" w:rsidRDefault="003A29A3" w:rsidP="003A29A3">
      <w:pPr>
        <w:pStyle w:val="a3"/>
        <w:shd w:val="clear" w:color="auto" w:fill="FFFFFF"/>
        <w:spacing w:before="0" w:beforeAutospacing="0" w:after="0" w:afterAutospacing="0"/>
        <w:ind w:firstLine="480"/>
        <w:jc w:val="both"/>
        <w:rPr>
          <w:color w:val="333333"/>
        </w:rPr>
      </w:pPr>
      <w:r>
        <w:rPr>
          <w:rFonts w:hint="eastAsia"/>
          <w:b/>
          <w:bCs/>
          <w:color w:val="333333"/>
        </w:rPr>
        <w:t>第一条</w:t>
      </w:r>
      <w:r>
        <w:rPr>
          <w:rFonts w:hint="eastAsia"/>
          <w:color w:val="333333"/>
        </w:rPr>
        <w:t xml:space="preserve">　为深入贯彻《中华人民共和国消防法》、《中华人民共和国安全生产法》和党中央、国务院关于安全生产及消防安全的重要决策部署，按照政府统一领导、部门依法监管、单位全面负责、公民积极参与的原则，坚持党政同责、一岗双责、齐抓共管、失职追责，进一步健全消防安全责任制，提高公共消防安全水平，预防火灾和减少火灾危害，保障人民群众生命财产安全，制定本办法。</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b/>
          <w:bCs/>
          <w:color w:val="333333"/>
        </w:rPr>
        <w:t>第二条</w:t>
      </w:r>
      <w:r>
        <w:rPr>
          <w:rFonts w:hint="eastAsia"/>
          <w:color w:val="333333"/>
        </w:rPr>
        <w:t xml:space="preserve">　地方各级人民政府负责本行政区域内的消防工作，政府主要负责人为第一责任人，分管负责人为主要责任人，班子其他成员对分管范围内的消防工作负领导责任。</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b/>
          <w:bCs/>
          <w:color w:val="333333"/>
        </w:rPr>
        <w:t>第三条</w:t>
      </w:r>
      <w:r>
        <w:rPr>
          <w:rFonts w:hint="eastAsia"/>
          <w:color w:val="333333"/>
        </w:rPr>
        <w:t xml:space="preserve">　国务院公安部门对全国的消防工作实施监督管理。县级以上地方人民政府公安机关对本行政区域内的消防工作实施监督管理。县级以上人民政府其他有关部门按照管行业必须管安全、管业务必须管安全、管生产经营必须</w:t>
      </w:r>
      <w:proofErr w:type="gramStart"/>
      <w:r>
        <w:rPr>
          <w:rFonts w:hint="eastAsia"/>
          <w:color w:val="333333"/>
        </w:rPr>
        <w:t>管安全</w:t>
      </w:r>
      <w:proofErr w:type="gramEnd"/>
      <w:r>
        <w:rPr>
          <w:rFonts w:hint="eastAsia"/>
          <w:color w:val="333333"/>
        </w:rPr>
        <w:t>的要求，在各自职责范围内依法依规做好本行业、本系统的消防安全工作。</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b/>
          <w:bCs/>
          <w:color w:val="333333"/>
        </w:rPr>
        <w:t>第四条</w:t>
      </w:r>
      <w:r>
        <w:rPr>
          <w:rFonts w:hint="eastAsia"/>
          <w:color w:val="333333"/>
        </w:rPr>
        <w:t xml:space="preserve">　坚持安全自查、隐患自除、责任自负。机关、团体、企业、事业等单位是消防安全的责任主体，法定代表人、主要负责人或实际控制人是本单位、本</w:t>
      </w:r>
      <w:proofErr w:type="gramStart"/>
      <w:r>
        <w:rPr>
          <w:rFonts w:hint="eastAsia"/>
          <w:color w:val="333333"/>
        </w:rPr>
        <w:t>场所消防</w:t>
      </w:r>
      <w:proofErr w:type="gramEnd"/>
      <w:r>
        <w:rPr>
          <w:rFonts w:hint="eastAsia"/>
          <w:color w:val="333333"/>
        </w:rPr>
        <w:t>安全责任人，对本单位、本</w:t>
      </w:r>
      <w:proofErr w:type="gramStart"/>
      <w:r>
        <w:rPr>
          <w:rFonts w:hint="eastAsia"/>
          <w:color w:val="333333"/>
        </w:rPr>
        <w:t>场所消防</w:t>
      </w:r>
      <w:proofErr w:type="gramEnd"/>
      <w:r>
        <w:rPr>
          <w:rFonts w:hint="eastAsia"/>
          <w:color w:val="333333"/>
        </w:rPr>
        <w:t>安全全面负责。</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消防安全重点单位应当确定消防安全管理人，组织实施本单位的消防安全管理工作。</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b/>
          <w:bCs/>
          <w:color w:val="333333"/>
        </w:rPr>
        <w:t>第五条</w:t>
      </w:r>
      <w:r>
        <w:rPr>
          <w:rFonts w:hint="eastAsia"/>
          <w:color w:val="333333"/>
        </w:rPr>
        <w:t xml:space="preserve">　坚持权责一致、依法履职、失职追责。对不履行或不按规定履行消防安全职责的单位和个人，依法依规追究责任。</w:t>
      </w:r>
    </w:p>
    <w:p w:rsidR="003A29A3" w:rsidRDefault="003A29A3" w:rsidP="003A29A3">
      <w:pPr>
        <w:pStyle w:val="a3"/>
        <w:shd w:val="clear" w:color="auto" w:fill="FFFFFF"/>
        <w:spacing w:before="0" w:beforeAutospacing="0" w:after="0" w:afterAutospacing="0"/>
        <w:ind w:firstLine="480"/>
        <w:jc w:val="both"/>
        <w:rPr>
          <w:color w:val="333333"/>
        </w:rPr>
      </w:pPr>
    </w:p>
    <w:p w:rsidR="003A29A3" w:rsidRDefault="003A29A3" w:rsidP="003A29A3">
      <w:pPr>
        <w:pStyle w:val="a3"/>
        <w:shd w:val="clear" w:color="auto" w:fill="FFFFFF"/>
        <w:spacing w:before="0" w:beforeAutospacing="0" w:after="0" w:afterAutospacing="0"/>
        <w:jc w:val="center"/>
        <w:rPr>
          <w:color w:val="333333"/>
        </w:rPr>
      </w:pPr>
      <w:r>
        <w:rPr>
          <w:rFonts w:hint="eastAsia"/>
          <w:color w:val="333333"/>
        </w:rPr>
        <w:t>第二章　地方各级人民政府消防工作职责</w:t>
      </w:r>
    </w:p>
    <w:p w:rsidR="003A29A3" w:rsidRDefault="003A29A3" w:rsidP="003A29A3">
      <w:pPr>
        <w:pStyle w:val="a3"/>
        <w:shd w:val="clear" w:color="auto" w:fill="FFFFFF"/>
        <w:spacing w:before="0" w:beforeAutospacing="0" w:after="0" w:afterAutospacing="0"/>
        <w:ind w:firstLine="480"/>
        <w:jc w:val="both"/>
        <w:rPr>
          <w:color w:val="333333"/>
        </w:rPr>
      </w:pPr>
    </w:p>
    <w:p w:rsidR="003A29A3" w:rsidRDefault="003A29A3" w:rsidP="003A29A3">
      <w:pPr>
        <w:pStyle w:val="a3"/>
        <w:shd w:val="clear" w:color="auto" w:fill="FFFFFF"/>
        <w:spacing w:before="0" w:beforeAutospacing="0" w:after="0" w:afterAutospacing="0"/>
        <w:ind w:firstLine="480"/>
        <w:jc w:val="both"/>
        <w:rPr>
          <w:color w:val="333333"/>
        </w:rPr>
      </w:pPr>
      <w:r>
        <w:rPr>
          <w:rFonts w:hint="eastAsia"/>
          <w:b/>
          <w:bCs/>
          <w:color w:val="333333"/>
        </w:rPr>
        <w:lastRenderedPageBreak/>
        <w:t>第六条</w:t>
      </w:r>
      <w:r>
        <w:rPr>
          <w:rFonts w:hint="eastAsia"/>
          <w:color w:val="333333"/>
        </w:rPr>
        <w:t xml:space="preserve">　县级以上地方各级人民政府应当落实消防工作责任制，履行下列职责：</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一）贯彻执行国家法律法规和方针政策，以及上级党委、政府关于消防工作的部署要求，全面负责本地区消防工作，每年召开消防工作会议，研究部署本地区消防工作重大事项。每年向上级人民政府专题报告本地区消防工作情况。健全由政府主要负责人或分管负责人牵头的消防工作协调机制，推动落实消防工作责任。</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二）将消防工作纳入经济社会发展总体规划，将包括消防安全布局、消防站、消防供水、消防通信、消防车通道、消防装备等内容的消防规划纳入城乡规划，并负责组织实施，确保消防工作与经济社会发展相适应。</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三）督促所属部门和下级人民政府落实消防安全责任制，在农业收获季节、森林和草原防火期间、重大节假日和重要活动期间以及火灾多发季节，组织开展消防安全检查。推动消防科学研究和技术创新，推广使用先进消防和应急救援技术、设备。组织开展经常性的消防宣传工作。大力发展消防公益事业。采取政府购买公共服务等方式，推进消防教育培训、技术服务和</w:t>
      </w:r>
      <w:proofErr w:type="gramStart"/>
      <w:r>
        <w:rPr>
          <w:rFonts w:hint="eastAsia"/>
          <w:color w:val="333333"/>
        </w:rPr>
        <w:t>物防</w:t>
      </w:r>
      <w:proofErr w:type="gramEnd"/>
      <w:r>
        <w:rPr>
          <w:rFonts w:hint="eastAsia"/>
          <w:color w:val="333333"/>
        </w:rPr>
        <w:t>、技防等工作。</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（四）建立常态化火灾隐患排查整治机制，组织实施重大火灾隐患和区域性火灾隐患整治工作。实行重大火灾隐患挂牌督办制度。对报请挂牌督办的重大火灾隐患和停产停业整改报告，在7个工作日内</w:t>
      </w:r>
      <w:proofErr w:type="gramStart"/>
      <w:r>
        <w:rPr>
          <w:rFonts w:hint="eastAsia"/>
          <w:color w:val="333333"/>
        </w:rPr>
        <w:t>作出</w:t>
      </w:r>
      <w:proofErr w:type="gramEnd"/>
      <w:r>
        <w:rPr>
          <w:rFonts w:hint="eastAsia"/>
          <w:color w:val="333333"/>
        </w:rPr>
        <w:t>同意或不同意的决定，并组织有关部门督促隐患单位采取措施予以整改。</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（五）依法建立公安消防队和政府专职消防队。明确政府专职消防队公益属性，采取招聘、购买服务等方式招录政府专职消防队员，建设营房，配齐装备；按规定落实其工资、保险和相关福利待遇。</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六）组织领导火灾扑救和应急救援工作。组织制定灭火救援应急预案，定期组织开展演练；建立灭火救援社会联动和应急反应处置机制，落实人员、装备、经费和灭火药剂等保障，根据需要调集灭火救援所需工程机械和特殊装备。</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（七）法律、法规、规章规定的其他消防工作职责。</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b/>
          <w:bCs/>
          <w:color w:val="333333"/>
        </w:rPr>
        <w:t>第七条</w:t>
      </w:r>
      <w:r>
        <w:rPr>
          <w:rFonts w:hint="eastAsia"/>
          <w:color w:val="333333"/>
        </w:rPr>
        <w:t xml:space="preserve">　省、自治区、直辖市人民政府除履行第六条规定的职责外，还应当履行下列职责：</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（一）定期召开政府常务会议、办公会议，研究部署消防工作。</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（二）针对本地区消防安全特点和实际情况，及时提请同级人大及其常委会制定、修订地方性法规，组织制定、修订政府规章、规范性文件。</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（三）将消防安全的总体要求纳入城市总体规划，并严格审核。</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（四）加大消防投入，保障消防事业发展所需经费。</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b/>
          <w:bCs/>
          <w:color w:val="333333"/>
        </w:rPr>
        <w:t>第八条</w:t>
      </w:r>
      <w:r>
        <w:rPr>
          <w:rFonts w:hint="eastAsia"/>
          <w:color w:val="333333"/>
        </w:rPr>
        <w:t xml:space="preserve">　市、县级人民政府除履行第六条规定的职责外，还应当履行下列职责：</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（一）定期召开政府常务会议、办公会议，研究部署消防工作。</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（二）科学编制和严格落实</w:t>
      </w:r>
      <w:proofErr w:type="gramStart"/>
      <w:r>
        <w:rPr>
          <w:rFonts w:hint="eastAsia"/>
          <w:color w:val="333333"/>
        </w:rPr>
        <w:t>城乡消防</w:t>
      </w:r>
      <w:proofErr w:type="gramEnd"/>
      <w:r>
        <w:rPr>
          <w:rFonts w:hint="eastAsia"/>
          <w:color w:val="333333"/>
        </w:rPr>
        <w:t>规划，预留消防队站、训练设施等建设用地。加强消防水源建设，按照规定建设市政消防供水设施，制定市政消防水源管理办法，明确建设、管理维护部门和单位。</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（三）在本级政府预算中安排必要的资金，保障消防站、消防供水、消防通信等公共消防设施和消防装备建设，促进消防事业发展。</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四）将消防公共服务事项纳入政府民生工程或为民办实事工程；在社会福利机构、幼儿园、托儿所、居民家庭、小旅馆、群租房以及住宿与生产、储存、经营合用的场所推广安装简易喷淋装置、独立式感烟火灾探测报警器。</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lastRenderedPageBreak/>
        <w:t>（五）定期分析评估本地区消防安全形势，组织开展火灾隐患排查整治工作；对重大火灾隐患，应当组织有关部门制定整改措施，督促限期消除。</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（六）加强消防宣传教育培训，有计划地建设公益性消防科普教育基地，开展消防科普教育活动。</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（七）按照立法权限，针对本地区消防安全特点和实际情况，及时提请同级人大及其常委会制定、修订地方性法规，组织制定、修订地方政府规章、规范性文件。</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b/>
          <w:bCs/>
          <w:color w:val="333333"/>
        </w:rPr>
        <w:t>第九条</w:t>
      </w:r>
      <w:r>
        <w:rPr>
          <w:rFonts w:hint="eastAsia"/>
          <w:color w:val="333333"/>
        </w:rPr>
        <w:t xml:space="preserve">　乡镇人民政府消防工作职责：</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（一）建立消防安全组织，明确专人负责消防工作，制定消防安全制度，落实消防安全措施。</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（二）安排必要的资金，用于公共消防设施建设和业务经费支出。</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（三）将消防安全内容纳入镇总体规划、乡规划，并严格组织实施。</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（四）根据当地经济发展和消防工作的需要建立专职消防队、志愿消防队，承担火灾扑救、应急救援等职能，并开展消防宣传、防火巡查、隐患查改。</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（五）因地制宜落实消防安全“网格化”管理的措施和要求，加强消防宣传和应急疏散演练。</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（六）部署消防安全整治，组织开展消防安全检查，督促整改火灾隐患。</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（七）指导村（居）民委员会开展群众性的消防工作，确定消防安全管理人，制定防火安全公约，根据需要建立志愿消防队或微型消防站，开展防火安全检查、消防宣传教育和应急疏散演练，提高</w:t>
      </w:r>
      <w:proofErr w:type="gramStart"/>
      <w:r>
        <w:rPr>
          <w:rFonts w:hint="eastAsia"/>
          <w:color w:val="333333"/>
        </w:rPr>
        <w:t>城乡消防</w:t>
      </w:r>
      <w:proofErr w:type="gramEnd"/>
      <w:r>
        <w:rPr>
          <w:rFonts w:hint="eastAsia"/>
          <w:color w:val="333333"/>
        </w:rPr>
        <w:t>安全水平。</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街道办事处应当履行前款第（一）、（四）、（五）、（六）、（七）项职责，并保障消防工作经费。</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b/>
          <w:bCs/>
          <w:color w:val="333333"/>
        </w:rPr>
        <w:t>第十条</w:t>
      </w:r>
      <w:r>
        <w:rPr>
          <w:rFonts w:hint="eastAsia"/>
          <w:color w:val="333333"/>
        </w:rPr>
        <w:t xml:space="preserve">　开发区管理机构、工业园区管理机构等地方人民政府的派出机关，负责管理区域内的消防工作，按照本办法履行同级别人民政府的消防工作职责。</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b/>
          <w:bCs/>
          <w:color w:val="333333"/>
        </w:rPr>
        <w:t>第十一条</w:t>
      </w:r>
      <w:r>
        <w:rPr>
          <w:rFonts w:hint="eastAsia"/>
          <w:color w:val="333333"/>
        </w:rPr>
        <w:t xml:space="preserve">　地方各级人民政府主要负责人应当组织实施消防法律法规、方针政策和上级部署要求，定期研究部署消防工作，协调解决本行政区域内的重大消防安全问题。</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地方各级人民政府分管消防安全的负责人应当协助主要负责人，综合协调本行政区域内的消防工作，督促检查各有关部门、下级政府落实消防工作的情况。班子其他成员要定期研究部署分管领域的消防工作，组织工作督查，推动分管领域火灾隐患排查整治。</w:t>
      </w:r>
    </w:p>
    <w:p w:rsidR="003A29A3" w:rsidRDefault="003A29A3" w:rsidP="003A29A3">
      <w:pPr>
        <w:pStyle w:val="a3"/>
        <w:shd w:val="clear" w:color="auto" w:fill="FFFFFF"/>
        <w:spacing w:before="0" w:beforeAutospacing="0" w:after="0" w:afterAutospacing="0"/>
        <w:ind w:firstLine="480"/>
        <w:jc w:val="both"/>
        <w:rPr>
          <w:color w:val="333333"/>
        </w:rPr>
      </w:pPr>
    </w:p>
    <w:p w:rsidR="003A29A3" w:rsidRDefault="003A29A3" w:rsidP="003A29A3">
      <w:pPr>
        <w:pStyle w:val="a3"/>
        <w:shd w:val="clear" w:color="auto" w:fill="FFFFFF"/>
        <w:spacing w:before="0" w:beforeAutospacing="0" w:after="0" w:afterAutospacing="0"/>
        <w:jc w:val="center"/>
        <w:rPr>
          <w:color w:val="333333"/>
        </w:rPr>
      </w:pPr>
      <w:r>
        <w:rPr>
          <w:rFonts w:hint="eastAsia"/>
          <w:color w:val="333333"/>
        </w:rPr>
        <w:t>第三章　县级以上人民政府工作部门消防安全职责</w:t>
      </w:r>
    </w:p>
    <w:p w:rsidR="003A29A3" w:rsidRDefault="003A29A3" w:rsidP="003A29A3">
      <w:pPr>
        <w:pStyle w:val="a3"/>
        <w:shd w:val="clear" w:color="auto" w:fill="FFFFFF"/>
        <w:spacing w:before="0" w:beforeAutospacing="0" w:after="0" w:afterAutospacing="0"/>
        <w:ind w:firstLine="480"/>
        <w:jc w:val="both"/>
        <w:rPr>
          <w:color w:val="333333"/>
        </w:rPr>
      </w:pPr>
    </w:p>
    <w:p w:rsidR="003A29A3" w:rsidRDefault="003A29A3" w:rsidP="003A29A3">
      <w:pPr>
        <w:pStyle w:val="a3"/>
        <w:shd w:val="clear" w:color="auto" w:fill="FFFFFF"/>
        <w:spacing w:before="0" w:beforeAutospacing="0" w:after="0" w:afterAutospacing="0"/>
        <w:ind w:firstLine="480"/>
        <w:jc w:val="both"/>
        <w:rPr>
          <w:color w:val="333333"/>
        </w:rPr>
      </w:pPr>
      <w:r>
        <w:rPr>
          <w:rFonts w:hint="eastAsia"/>
          <w:b/>
          <w:bCs/>
          <w:color w:val="333333"/>
        </w:rPr>
        <w:t>第十二条</w:t>
      </w:r>
      <w:r>
        <w:rPr>
          <w:rFonts w:hint="eastAsia"/>
          <w:color w:val="333333"/>
        </w:rPr>
        <w:t xml:space="preserve">　县级以上人民政府工作部门应当按照谁主管、谁负责的原则，在各自职责范围内履行下列职责：</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（一）根据本行业、本系统业务工作特点，在行业安全生产法规政策、规划计划和应急预案中纳入消防安全内容，提高消防安全管理水平。</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二）依法督促本行业、本系统相关单位落实消防安全责任制，建立消防安全管理制度，确定专（兼）职消防安全管理人员，落实消防工作经费；开展针对性消防安全检查治理，消除火灾隐患；加强消防宣传教育培训，每年组织应急演练，提高行业从业人员消防安全意识。</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（三）法律、法规和规章规定的其他消防安全职责。</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b/>
          <w:bCs/>
          <w:color w:val="333333"/>
        </w:rPr>
        <w:lastRenderedPageBreak/>
        <w:t>第十三条</w:t>
      </w:r>
      <w:r>
        <w:rPr>
          <w:rFonts w:hint="eastAsia"/>
          <w:color w:val="333333"/>
        </w:rPr>
        <w:t xml:space="preserve">　具有行政审批职能的部门，对审批事项中涉及消防安全的法定条件要依法严格审批，凡不符合法定条件的，不得核发相关许可证照或批准开办。对已经依法取得批准的单位，不再具备消防安全条件的应当依法予以处理。</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一）公安机关负责对消防工作实施监督管理，指导、督促机关、团体、企业、事业等单位履行消防工作职责。依法实施建设工程消防设计审核、消防验收，开展消防监督检查，组织针对性消防安全专项治理，实施消防行政处罚。组织和指挥火灾现场扑救，承担或参加重大灾害事故和其他以抢救人员生命为主的应急救援工作。依法组织或参与火灾事故调查处理工作，办理失火罪和消防责任事故罪案件。组织开展消防宣传教育培训和应急疏散演练。</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（二）教育部门负责学校、幼儿园管理中的行业消防安全。指导</w:t>
      </w:r>
      <w:proofErr w:type="gramStart"/>
      <w:r>
        <w:rPr>
          <w:rFonts w:hint="eastAsia"/>
          <w:color w:val="333333"/>
        </w:rPr>
        <w:t>学校消防</w:t>
      </w:r>
      <w:proofErr w:type="gramEnd"/>
      <w:r>
        <w:rPr>
          <w:rFonts w:hint="eastAsia"/>
          <w:color w:val="333333"/>
        </w:rPr>
        <w:t>安全教育宣传工作，将消防安全教育纳入学校安全教育活动统筹安排。</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（三）民政部门负责社会福利、特困人员供养、救助管理、未成年人保护、婚姻、殡葬、救灾物资储备、烈士纪念、军休军供、优抚医院、光荣院、养老机构等民政服务机构审批或管理中的行业消防安全。</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四）人力资源社会保障部门负责职业培训机构、技工院校审批或管理中的行业消防安全。做好政府专职消防队员、企业专职消防队员依法参加工伤保险工作。将消防法律法规和消防知识纳入公务员培训、职业培训内容。</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（五）城乡规划管理部门依据城乡规划配合制定消防设施布局专项规划，依据规划预留消防站规划用地，并负责监督实施。</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六）住房城乡建设部门负责依法督促建设工程责任单位加强对房屋建筑和市政基础设施工程建设的安全管理，在组织制定工程建设规范以及推广新技术、新材料、新工艺时，应充分考虑消防安全因素，满足有关消防安全性能及要求。</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（七）交通运输部门负责在客运车站、港口、码头及交通工具管理中依法督促有关单位落实消防安全主体责任和有关消防工作制度。</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（八）文化部门负责文化娱乐场所审批或管理中的行业消防安全工作，指导、监督公共图书馆、文化馆（站）、剧院等文化单位履行消防安全职责。</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（九）卫生计生部门负责医疗卫生机构、计划生育技术服务机构审批或管理中的行业消防安全。</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（十）工商行政管理部门负责依法对流通领域消防产品质量实施监督管理，查处流通领域消防产品质量违法行为。</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十一）质量技术监督部门负责依法督促特种设备生产单位加强特种设备生产过程中的消防安全管理，在组织制定特种设备产品及使用标准时，应充分考虑消防安全因素，满足有关消防安全性能及要求，积极推广消防新技术在特种设备产品中的应用。按照职责分工对消防产品质量实施监督管理，依法查处消防产品质量违法行为。做好消防安全相关标准制修订工作，负责消防相关产品质量认证监督管理工作。</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（十二）新闻出版广电部门负责指导新闻出版广播影视</w:t>
      </w:r>
      <w:proofErr w:type="gramStart"/>
      <w:r>
        <w:rPr>
          <w:rFonts w:hint="eastAsia"/>
          <w:color w:val="333333"/>
        </w:rPr>
        <w:t>机构消防</w:t>
      </w:r>
      <w:proofErr w:type="gramEnd"/>
      <w:r>
        <w:rPr>
          <w:rFonts w:hint="eastAsia"/>
          <w:color w:val="333333"/>
        </w:rPr>
        <w:t>安全管理，协助监督管理印刷业、网络视听节目服务</w:t>
      </w:r>
      <w:proofErr w:type="gramStart"/>
      <w:r>
        <w:rPr>
          <w:rFonts w:hint="eastAsia"/>
          <w:color w:val="333333"/>
        </w:rPr>
        <w:t>机构消防</w:t>
      </w:r>
      <w:proofErr w:type="gramEnd"/>
      <w:r>
        <w:rPr>
          <w:rFonts w:hint="eastAsia"/>
          <w:color w:val="333333"/>
        </w:rPr>
        <w:t>安全。督促新闻媒体发布针对性消防安全提示，面向社会开展消防宣传教育。</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（十三）安全生产监督管理部门要严格依法实施有关行政审批，凡不符合法定条件的，不得核发有关安全生产许可。</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b/>
          <w:bCs/>
          <w:color w:val="333333"/>
        </w:rPr>
        <w:t>第十四条</w:t>
      </w:r>
      <w:r>
        <w:rPr>
          <w:rFonts w:hint="eastAsia"/>
          <w:color w:val="333333"/>
        </w:rPr>
        <w:t xml:space="preserve">　具有行政管理或公共服务职能的部门，应当结合本部门职责为消防工作提供支持和保障。</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lastRenderedPageBreak/>
        <w:t>（一）发展改革部门应当将消防工作纳入国民经济和社会发展中长期规划。地方发展改革部门应当将公共消防设施建设列入地方固定资产投资计划。</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二）科技部门负责将消防科技进步纳入科技发展规划和中央财政科技计划（专项、基金等）并组织实施。组织指导消防安全重大科技攻关、基础研究和应用研究，会同有关部门推动消防科研成果转化应用。将消防知识纳入科普教育内容。</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（三）工业和信息化部门负责指导督促通信业、通信设施建设以及民用爆炸物品生产、销售的消防安全管理。依据职责负责危险化学品生产、储存的行业规划和布局。将</w:t>
      </w:r>
      <w:proofErr w:type="gramStart"/>
      <w:r>
        <w:rPr>
          <w:rFonts w:hint="eastAsia"/>
          <w:color w:val="333333"/>
        </w:rPr>
        <w:t>消防产业</w:t>
      </w:r>
      <w:proofErr w:type="gramEnd"/>
      <w:r>
        <w:rPr>
          <w:rFonts w:hint="eastAsia"/>
          <w:color w:val="333333"/>
        </w:rPr>
        <w:t>纳入应急产业同规划、同部署、同发展。</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（四）司法行政部门负责指导监督监狱系统、司法行政系统强制隔离戒毒场所的消防安全管理。将消防法律法规纳入普法教育内容。</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（五）财政部门负责按规定对消防资金进行预算管理。</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（六）商务部门负责指导、督促商贸行业的消防安全管理工作。</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（七）房地产管理部门负责指导、督促物业服务企业按照合同约定做好住宅小区共用消防设施的维护管理工作，并指导业主依照有关规定使用住宅专项维修资金对住宅小区共用消防设施进行维修、更新、改造。</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（八）电力管理部门依法对电力企业和用户执行电力法律、行政法规的情况进行监督检查，督促企业严格遵守国家消防技术标准，落实企业主体责任。推广采用先进的火灾防范技术设施，引导用户规范用电。</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九）燃气管理部门负责加强城镇燃气安全监督管理工作，督促燃气经营者指导用户安全用气并对燃气设施定期进行安全检查、排除隐患，会同有关部门制定燃气安全事故应急预案，依法查处燃气经营者和燃气用户等各方主体的燃气违法行为。</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（十）人防部门负责对人民防空工程的维护管理进行监督检查。</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（十一）文物部门负责文物保护单位、世界文化遗产和博物馆的行业消防安全管理。</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（十二）体育、宗教事务、粮食等部门负责加强体育类场馆、宗教活动场所、储备粮储存环节等消防安全管理，指导开展消防安全标准化管理。</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十三）银行、证券、保险等金融监管机构负责督促银行业金融机构、证券业机构、保险机构及服务网点、派出机构落实消防安全管理。保险监管机构负责指导保险公司开展火灾公众责任保险业务，鼓励保险机构发挥火灾风险评估管控和火灾事故预防功能。</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（十四）农业、水利、交通运输等部门应当将消防水源、消防车通道等公共消防设施纳入相关基础设施建设工程。</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（十五）互联网信息、通信管理等部门应当指导网站、移动互联网媒体等开展公益性消防安全宣传。</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（十六）气象、水利、地震部门应当及时将重大灾害事故预警信息通报公安消防部门。</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（十七）负责公共消防设施维护管理的单位应当保持消防供水、消防通信、消防车通道等公共消防设施的完好有效。</w:t>
      </w:r>
    </w:p>
    <w:p w:rsidR="003A29A3" w:rsidRDefault="003A29A3" w:rsidP="003A29A3">
      <w:pPr>
        <w:pStyle w:val="a3"/>
        <w:shd w:val="clear" w:color="auto" w:fill="FFFFFF"/>
        <w:spacing w:before="0" w:beforeAutospacing="0" w:after="0" w:afterAutospacing="0"/>
        <w:ind w:firstLine="480"/>
        <w:jc w:val="both"/>
        <w:rPr>
          <w:color w:val="333333"/>
        </w:rPr>
      </w:pPr>
    </w:p>
    <w:p w:rsidR="003A29A3" w:rsidRDefault="003A29A3" w:rsidP="003A29A3">
      <w:pPr>
        <w:pStyle w:val="a3"/>
        <w:shd w:val="clear" w:color="auto" w:fill="FFFFFF"/>
        <w:spacing w:before="0" w:beforeAutospacing="0" w:after="0" w:afterAutospacing="0"/>
        <w:jc w:val="center"/>
        <w:rPr>
          <w:color w:val="333333"/>
        </w:rPr>
      </w:pPr>
      <w:r>
        <w:rPr>
          <w:rFonts w:hint="eastAsia"/>
          <w:color w:val="333333"/>
        </w:rPr>
        <w:t>第四章　单位消防安全职责</w:t>
      </w:r>
    </w:p>
    <w:p w:rsidR="003A29A3" w:rsidRDefault="003A29A3" w:rsidP="003A29A3">
      <w:pPr>
        <w:pStyle w:val="a3"/>
        <w:shd w:val="clear" w:color="auto" w:fill="FFFFFF"/>
        <w:spacing w:before="0" w:beforeAutospacing="0" w:after="0" w:afterAutospacing="0"/>
        <w:ind w:firstLine="480"/>
        <w:jc w:val="both"/>
        <w:rPr>
          <w:color w:val="333333"/>
        </w:rPr>
      </w:pPr>
    </w:p>
    <w:p w:rsidR="003A29A3" w:rsidRDefault="003A29A3" w:rsidP="003A29A3">
      <w:pPr>
        <w:pStyle w:val="a3"/>
        <w:shd w:val="clear" w:color="auto" w:fill="FFFFFF"/>
        <w:spacing w:before="0" w:beforeAutospacing="0" w:after="0" w:afterAutospacing="0"/>
        <w:ind w:firstLine="480"/>
        <w:jc w:val="both"/>
        <w:rPr>
          <w:color w:val="333333"/>
        </w:rPr>
      </w:pPr>
      <w:r>
        <w:rPr>
          <w:rFonts w:hint="eastAsia"/>
          <w:b/>
          <w:bCs/>
          <w:color w:val="333333"/>
        </w:rPr>
        <w:lastRenderedPageBreak/>
        <w:t>第十五条</w:t>
      </w:r>
      <w:r>
        <w:rPr>
          <w:rFonts w:hint="eastAsia"/>
          <w:color w:val="333333"/>
        </w:rPr>
        <w:t xml:space="preserve">　机关、团体、企业、事业等单位应当落实消防安全主体责任，履行下列职责：</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（一）明确各级、各岗位消防安全责任人及其职责，制定本单位的消防安全制度、消防安全操作规程、灭火和应急疏散预案。定期组织开展灭火和应急疏散演练，进行消防工作检查考核，保证各项规章制度落实。</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（二）保证防火检查巡查、消防设施器材维护保养、建筑消防设施检测、火灾隐患整改、专职或志愿消防队和微型消防站建设等消防工作所需资金的投入。生产经营单位安全费用应当保证适当比例用于消防工作。</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三）按照相关标准配备消防设施、器材，设置消防安全标志，定期检验维修，对建筑消防设施每年至少进行一次全面检测，确保完好有效。设有消防控制室的，实行24小时值班制度，每班不少于2人，并持证上岗。</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四）保障疏散通道、安全出口、消防车通道畅通，保证防火防烟分区、防火间距符合消防技术标准。人员密集场所的门窗不得设置影响逃生和灭火救援的障碍物。保证建筑构件、建筑材料和室内装修装饰材料等符合消防技术标准。</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（五）定期开展防火检查、巡查，及时消除火灾隐患。</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（六）根据需要建立专职或志愿消防队、微型消防站，加强队伍建设，定期组织训练演练，加强消防装备配备和灭火药剂储备，建立与公安消防队联勤联动机制，提高扑救初起火灾能力。</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（七）消防法律、法规、规章以及政策文件规定的其他职责。</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b/>
          <w:bCs/>
          <w:color w:val="333333"/>
        </w:rPr>
        <w:t>第十六条</w:t>
      </w:r>
      <w:r>
        <w:rPr>
          <w:rFonts w:hint="eastAsia"/>
          <w:color w:val="333333"/>
        </w:rPr>
        <w:t xml:space="preserve">　消防安全重点单位除履行第十五条规定的职责外，还应当履行下列职责：</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（一）明确承担消防安全管理工作的机构和消防安全管理人并报知当地公安消防部门，组织实施本单位消防安全管理。消防安全管理人应当经过消防培训。</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（二）建立消防档案，确定消防安全重点部位，设置防火标志，实行严格管理。</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（三）安装、使用电器产品、燃气用具和敷设电气线路、管线必须符合相关标准和用电、用气安全管理规定，并定期维护保养、检测。</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（四）组织员工进行岗前消防安全培训，定期组织消防安全培训和疏散演练。</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（五）根据需要建立微型消防站，积极参与消防安全区域联防联控，提高自防自救能力。</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（六）积极应用消防远程监控、电气火灾监测、物联网技术等</w:t>
      </w:r>
      <w:proofErr w:type="gramStart"/>
      <w:r>
        <w:rPr>
          <w:rFonts w:hint="eastAsia"/>
          <w:color w:val="333333"/>
        </w:rPr>
        <w:t>技防物防</w:t>
      </w:r>
      <w:proofErr w:type="gramEnd"/>
      <w:r>
        <w:rPr>
          <w:rFonts w:hint="eastAsia"/>
          <w:color w:val="333333"/>
        </w:rPr>
        <w:t>措施。</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b/>
          <w:bCs/>
          <w:color w:val="333333"/>
        </w:rPr>
        <w:t>第十七条</w:t>
      </w:r>
      <w:r>
        <w:rPr>
          <w:rFonts w:hint="eastAsia"/>
          <w:color w:val="333333"/>
        </w:rPr>
        <w:t xml:space="preserve">　对容易造成群死群伤火灾的人员密集场所、易燃易爆单位和高层、地下公共建筑等火灾高危单位，除履行第十五条、第十六条规定的职责外，还应当履行下列职责：</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（一）定期召开消防安全工作例会，研究本单位消防工作，处理涉及消防经费投入、消防设施设备购置、火灾隐患整改等重大问题。</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（二）鼓励消防安全管理人取得注册消防工程师执业资格，消防安全责任人和特有工种人员须经消防安全培训；自动消防设施操作人员应取得建（构）筑物消防员资格证书。</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（三）专职消防队或微型消防站应当根据本单位火灾危险特性配备相应的消防装备器材，储备足够的灭火救援药剂和物资，定期组织消防业务学习和灭火技能训练。</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（四）按照国家标准配备应急逃生设施设备和疏散引导器材。</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lastRenderedPageBreak/>
        <w:t>（五）建立消防安全评估制度，由具有资质的机构定期开展评估，评估结果向社会公开。</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（六）参加火灾公众责任保险。</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b/>
          <w:bCs/>
          <w:color w:val="333333"/>
        </w:rPr>
        <w:t>第十八条</w:t>
      </w:r>
      <w:r>
        <w:rPr>
          <w:rFonts w:hint="eastAsia"/>
          <w:color w:val="333333"/>
        </w:rPr>
        <w:t xml:space="preserve">　同一建筑物由两个以上单位管理或使用的，应当明确各方的消防安全责任，并确定责任人对共用的疏散通道、安全出口、建筑消防设施和消防车通道进行统一管理。</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物业服务企业应当按照合同约定提供消防安全防范服务，对管理区域内的共用消防设施和疏散通道、安全出口、消防车通道进行维护管理，及时劝阻和制止占用、堵塞、封闭疏散通道、安全出口、消防车通道等行为，劝阻和制止无效的，立即向公安机关等主管部门报告。定期开展防火检查巡查和消防宣传教育。</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b/>
          <w:bCs/>
          <w:color w:val="333333"/>
        </w:rPr>
        <w:t>第十九条</w:t>
      </w:r>
      <w:r>
        <w:rPr>
          <w:rFonts w:hint="eastAsia"/>
          <w:color w:val="333333"/>
        </w:rPr>
        <w:t xml:space="preserve">　石化、轻工等行业组织应当加强行业消防</w:t>
      </w:r>
      <w:proofErr w:type="gramStart"/>
      <w:r>
        <w:rPr>
          <w:rFonts w:hint="eastAsia"/>
          <w:color w:val="333333"/>
        </w:rPr>
        <w:t>安全自律</w:t>
      </w:r>
      <w:proofErr w:type="gramEnd"/>
      <w:r>
        <w:rPr>
          <w:rFonts w:hint="eastAsia"/>
          <w:color w:val="333333"/>
        </w:rPr>
        <w:t>管理，推动本行业消防工作，引导行业单位落实消防安全主体责任。</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b/>
          <w:bCs/>
          <w:color w:val="333333"/>
        </w:rPr>
        <w:t>第二十条</w:t>
      </w:r>
      <w:r>
        <w:rPr>
          <w:rFonts w:hint="eastAsia"/>
          <w:color w:val="333333"/>
        </w:rPr>
        <w:t xml:space="preserve">　消防设施检测、维护保养和消防安全评估、咨询、监测等消防技术服务机构和执业人员应当依法获得相应的资质、资格，依法依规提供消防安全技术服务，并对服务质量负责。</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b/>
          <w:bCs/>
          <w:color w:val="333333"/>
        </w:rPr>
        <w:t>第二十一条</w:t>
      </w:r>
      <w:r>
        <w:rPr>
          <w:rFonts w:hint="eastAsia"/>
          <w:color w:val="333333"/>
        </w:rPr>
        <w:t xml:space="preserve">　建设工程的建设、设计、施工和监理等单位应当遵守消防法律、法规、规章和工程建设消防技术标准，在工程设计使用年限内对工程的消防设计、施工质量承担终身责任。</w:t>
      </w:r>
    </w:p>
    <w:p w:rsidR="003A29A3" w:rsidRDefault="003A29A3" w:rsidP="003A29A3">
      <w:pPr>
        <w:pStyle w:val="a3"/>
        <w:shd w:val="clear" w:color="auto" w:fill="FFFFFF"/>
        <w:spacing w:before="0" w:beforeAutospacing="0" w:after="0" w:afterAutospacing="0"/>
        <w:ind w:firstLine="480"/>
        <w:jc w:val="both"/>
        <w:rPr>
          <w:color w:val="333333"/>
        </w:rPr>
      </w:pPr>
    </w:p>
    <w:p w:rsidR="003A29A3" w:rsidRDefault="003A29A3" w:rsidP="003A29A3">
      <w:pPr>
        <w:pStyle w:val="a3"/>
        <w:shd w:val="clear" w:color="auto" w:fill="FFFFFF"/>
        <w:spacing w:before="0" w:beforeAutospacing="0" w:after="0" w:afterAutospacing="0"/>
        <w:jc w:val="center"/>
        <w:rPr>
          <w:color w:val="333333"/>
        </w:rPr>
      </w:pPr>
      <w:r>
        <w:rPr>
          <w:rFonts w:hint="eastAsia"/>
          <w:color w:val="333333"/>
        </w:rPr>
        <w:t>第五章　责任落实</w:t>
      </w:r>
    </w:p>
    <w:p w:rsidR="003A29A3" w:rsidRDefault="003A29A3" w:rsidP="003A29A3">
      <w:pPr>
        <w:pStyle w:val="a3"/>
        <w:shd w:val="clear" w:color="auto" w:fill="FFFFFF"/>
        <w:spacing w:before="0" w:beforeAutospacing="0" w:after="0" w:afterAutospacing="0"/>
        <w:ind w:firstLine="480"/>
        <w:jc w:val="both"/>
        <w:rPr>
          <w:color w:val="333333"/>
        </w:rPr>
      </w:pPr>
    </w:p>
    <w:p w:rsidR="003A29A3" w:rsidRDefault="003A29A3" w:rsidP="003A29A3">
      <w:pPr>
        <w:pStyle w:val="a3"/>
        <w:shd w:val="clear" w:color="auto" w:fill="FFFFFF"/>
        <w:spacing w:before="0" w:beforeAutospacing="0" w:after="0" w:afterAutospacing="0"/>
        <w:ind w:firstLine="480"/>
        <w:jc w:val="both"/>
        <w:rPr>
          <w:color w:val="333333"/>
        </w:rPr>
      </w:pPr>
      <w:r>
        <w:rPr>
          <w:rFonts w:hint="eastAsia"/>
          <w:b/>
          <w:bCs/>
          <w:color w:val="333333"/>
        </w:rPr>
        <w:t>第二十二条</w:t>
      </w:r>
      <w:r>
        <w:rPr>
          <w:rFonts w:hint="eastAsia"/>
          <w:color w:val="333333"/>
        </w:rPr>
        <w:t xml:space="preserve">　国务院每年组织对省级人民政府消防工作完成情况进行考核，考核结果交由中央干部主管部门，作为对各省级人民政府主要负责人和领导班子综合考核评价的重要依据。</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b/>
          <w:bCs/>
          <w:color w:val="333333"/>
        </w:rPr>
        <w:t>第二十三条</w:t>
      </w:r>
      <w:r>
        <w:rPr>
          <w:rFonts w:hint="eastAsia"/>
          <w:color w:val="333333"/>
        </w:rPr>
        <w:t xml:space="preserve">　地方各级人民政府应当建立健全消防工作考核评价体系，明确消防工作目标责任，纳入日常检查、政务督查的重要内容，组织</w:t>
      </w:r>
      <w:proofErr w:type="gramStart"/>
      <w:r>
        <w:rPr>
          <w:rFonts w:hint="eastAsia"/>
          <w:color w:val="333333"/>
        </w:rPr>
        <w:t>年度消防</w:t>
      </w:r>
      <w:proofErr w:type="gramEnd"/>
      <w:r>
        <w:rPr>
          <w:rFonts w:hint="eastAsia"/>
          <w:color w:val="333333"/>
        </w:rPr>
        <w:t>工作考核，确保消防安全责任落实。加强消防工作考核结果运用，建立与主要负责人、分管负责人和直接责任人履职评定、奖励惩处相挂钩的制度。</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b/>
          <w:bCs/>
          <w:color w:val="333333"/>
        </w:rPr>
        <w:t>第二十四条</w:t>
      </w:r>
      <w:r>
        <w:rPr>
          <w:rFonts w:hint="eastAsia"/>
          <w:color w:val="333333"/>
        </w:rPr>
        <w:t xml:space="preserve">　地方各级消防安全委员会、消防安全联席会议等消防工作协调机制应当定期召开成员单位会议，分析</w:t>
      </w:r>
      <w:proofErr w:type="gramStart"/>
      <w:r>
        <w:rPr>
          <w:rFonts w:hint="eastAsia"/>
          <w:color w:val="333333"/>
        </w:rPr>
        <w:t>研</w:t>
      </w:r>
      <w:proofErr w:type="gramEnd"/>
      <w:r>
        <w:rPr>
          <w:rFonts w:hint="eastAsia"/>
          <w:color w:val="333333"/>
        </w:rPr>
        <w:t>判消防安全形势，协调指导消防工作开展，督促解决消防工作重大问题。</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b/>
          <w:bCs/>
          <w:color w:val="333333"/>
        </w:rPr>
        <w:t>第二十五条</w:t>
      </w:r>
      <w:r>
        <w:rPr>
          <w:rFonts w:hint="eastAsia"/>
          <w:color w:val="333333"/>
        </w:rPr>
        <w:t xml:space="preserve">　各有关部门应当建立单位消防安全信用记录，纳入全国信用信息共享平台，作为信用评价、项目核准、用地审批、金融扶持、</w:t>
      </w:r>
      <w:proofErr w:type="gramStart"/>
      <w:r>
        <w:rPr>
          <w:rFonts w:hint="eastAsia"/>
          <w:color w:val="333333"/>
        </w:rPr>
        <w:t>财政奖补等</w:t>
      </w:r>
      <w:proofErr w:type="gramEnd"/>
      <w:r>
        <w:rPr>
          <w:rFonts w:hint="eastAsia"/>
          <w:color w:val="333333"/>
        </w:rPr>
        <w:t>方面的参考依据。</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b/>
          <w:bCs/>
          <w:color w:val="333333"/>
        </w:rPr>
        <w:t>第二十六条</w:t>
      </w:r>
      <w:r>
        <w:rPr>
          <w:rFonts w:hint="eastAsia"/>
          <w:color w:val="333333"/>
        </w:rPr>
        <w:t xml:space="preserve">　公安机关及其工作人员履行法定消防工作职责时，应当做到公正、严格、文明、高效。</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公安机关及其工作人员进行消防设计审核、消防验收和消防安全检查等，不得收取费用，不得谋取利益，不得利用职务指定或者变相指定消防产品的品牌、销售单位或者消防技术服务机构、消防设施施工单位。</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国务院公安部门要加强对各地公安机关及其工作人员进行消防设计审核、消防验收和消防安全检查等行为的监督管理。</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b/>
          <w:bCs/>
          <w:color w:val="333333"/>
        </w:rPr>
        <w:t>第二十七条</w:t>
      </w:r>
      <w:r>
        <w:rPr>
          <w:rFonts w:hint="eastAsia"/>
          <w:color w:val="333333"/>
        </w:rPr>
        <w:t xml:space="preserve">　地方各级人民政府和有关部门不依法履行职责，在涉及消防安全行政审批、公共消防设施建设、重大火灾隐患整改、消防力量发展等方面工作</w:t>
      </w:r>
      <w:r>
        <w:rPr>
          <w:rFonts w:hint="eastAsia"/>
          <w:color w:val="333333"/>
        </w:rPr>
        <w:lastRenderedPageBreak/>
        <w:t>不力、失职渎职的，依法依规追究有关人员的责任，涉嫌犯罪的，移送司法机关处理。</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b/>
          <w:bCs/>
          <w:color w:val="333333"/>
        </w:rPr>
        <w:t>第二十八条</w:t>
      </w:r>
      <w:r>
        <w:rPr>
          <w:rFonts w:hint="eastAsia"/>
          <w:color w:val="333333"/>
        </w:rPr>
        <w:t xml:space="preserve">　因消防安全责任不落实发生一般及以上火灾事故的，依法依规追究单位直接责任人、法定代表人、主要负责人或实际控制人的责任，对履行职责不力、失职渎职的政府及有关部门负责人和工作人员</w:t>
      </w:r>
      <w:proofErr w:type="gramStart"/>
      <w:r>
        <w:rPr>
          <w:rFonts w:hint="eastAsia"/>
          <w:color w:val="333333"/>
        </w:rPr>
        <w:t>实行问</w:t>
      </w:r>
      <w:proofErr w:type="gramEnd"/>
      <w:r>
        <w:rPr>
          <w:rFonts w:hint="eastAsia"/>
          <w:color w:val="333333"/>
        </w:rPr>
        <w:t>责，涉嫌犯罪的，移送司法机关处理。</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color w:val="333333"/>
        </w:rPr>
        <w:t>发生造成人员死亡或产生社会影响的一般火灾事故的，由事故发生地县级人民政府负责组织调查处理；发生较大火灾事故的，由事故发生地设区的市级人民政府负责组织调查处理；发生重大火灾事故的，由事故发生地省级人民政府负责组织调查处理；发生特别重大火灾事故的，由国务院或国务院授权有关部门负责组织调查处理。</w:t>
      </w:r>
    </w:p>
    <w:p w:rsidR="003A29A3" w:rsidRDefault="003A29A3" w:rsidP="003A29A3">
      <w:pPr>
        <w:pStyle w:val="a3"/>
        <w:shd w:val="clear" w:color="auto" w:fill="FFFFFF"/>
        <w:spacing w:before="0" w:beforeAutospacing="0" w:after="0" w:afterAutospacing="0"/>
        <w:ind w:firstLine="480"/>
        <w:jc w:val="both"/>
        <w:rPr>
          <w:color w:val="333333"/>
        </w:rPr>
      </w:pPr>
    </w:p>
    <w:p w:rsidR="003A29A3" w:rsidRDefault="003A29A3" w:rsidP="003A29A3">
      <w:pPr>
        <w:pStyle w:val="a3"/>
        <w:shd w:val="clear" w:color="auto" w:fill="FFFFFF"/>
        <w:spacing w:before="0" w:beforeAutospacing="0" w:after="0" w:afterAutospacing="0"/>
        <w:jc w:val="center"/>
        <w:rPr>
          <w:color w:val="333333"/>
        </w:rPr>
      </w:pPr>
      <w:r>
        <w:rPr>
          <w:rFonts w:hint="eastAsia"/>
          <w:color w:val="333333"/>
        </w:rPr>
        <w:t>第六章　附　　则</w:t>
      </w:r>
    </w:p>
    <w:p w:rsidR="003A29A3" w:rsidRDefault="003A29A3" w:rsidP="003A29A3">
      <w:pPr>
        <w:pStyle w:val="a3"/>
        <w:shd w:val="clear" w:color="auto" w:fill="FFFFFF"/>
        <w:spacing w:before="0" w:beforeAutospacing="0" w:after="0" w:afterAutospacing="0"/>
        <w:ind w:firstLine="480"/>
        <w:jc w:val="both"/>
        <w:rPr>
          <w:color w:val="333333"/>
        </w:rPr>
      </w:pPr>
    </w:p>
    <w:p w:rsidR="003A29A3" w:rsidRDefault="003A29A3" w:rsidP="003A29A3">
      <w:pPr>
        <w:pStyle w:val="a3"/>
        <w:shd w:val="clear" w:color="auto" w:fill="FFFFFF"/>
        <w:spacing w:before="0" w:beforeAutospacing="0" w:after="0" w:afterAutospacing="0"/>
        <w:ind w:firstLine="480"/>
        <w:jc w:val="both"/>
        <w:rPr>
          <w:color w:val="333333"/>
        </w:rPr>
      </w:pPr>
      <w:r>
        <w:rPr>
          <w:rFonts w:hint="eastAsia"/>
          <w:b/>
          <w:bCs/>
          <w:color w:val="333333"/>
        </w:rPr>
        <w:t>第二十九条</w:t>
      </w:r>
      <w:r>
        <w:rPr>
          <w:rFonts w:hint="eastAsia"/>
          <w:color w:val="333333"/>
        </w:rPr>
        <w:t xml:space="preserve">　具有固定生产经营场所的个体工商户，参照本办法履行单位消防安全职责。</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b/>
          <w:bCs/>
          <w:color w:val="333333"/>
        </w:rPr>
        <w:t>第三十条</w:t>
      </w:r>
      <w:r>
        <w:rPr>
          <w:rFonts w:hint="eastAsia"/>
          <w:color w:val="333333"/>
        </w:rPr>
        <w:t xml:space="preserve">　微型消防站是单位、社区组建的有人员、有装备，具备扑救初起火灾能力的志愿消防队。具体标准由公安消防部门确定。</w:t>
      </w:r>
    </w:p>
    <w:p w:rsidR="003A29A3" w:rsidRDefault="003A29A3" w:rsidP="003A29A3">
      <w:pPr>
        <w:pStyle w:val="a3"/>
        <w:shd w:val="clear" w:color="auto" w:fill="FFFFFF"/>
        <w:spacing w:before="0" w:beforeAutospacing="0" w:after="0" w:afterAutospacing="0"/>
        <w:ind w:firstLine="480"/>
        <w:jc w:val="both"/>
        <w:rPr>
          <w:color w:val="333333"/>
        </w:rPr>
      </w:pPr>
      <w:r>
        <w:rPr>
          <w:rFonts w:hint="eastAsia"/>
          <w:b/>
          <w:bCs/>
          <w:color w:val="333333"/>
        </w:rPr>
        <w:t>第三十一条</w:t>
      </w:r>
      <w:r>
        <w:rPr>
          <w:rFonts w:hint="eastAsia"/>
          <w:color w:val="333333"/>
        </w:rPr>
        <w:t xml:space="preserve">　本办法自印发之日起施行。地方各级人民政府、国务院有关部门等可结合实际制定具体实施办法。</w:t>
      </w:r>
    </w:p>
    <w:p w:rsidR="005D70AC" w:rsidRPr="003A29A3" w:rsidRDefault="005D70AC"/>
    <w:sectPr w:rsidR="005D70AC" w:rsidRPr="003A29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9A3"/>
    <w:rsid w:val="001410F8"/>
    <w:rsid w:val="003A29A3"/>
    <w:rsid w:val="005D7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29A3"/>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29A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23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1253</Words>
  <Characters>7146</Characters>
  <Application>Microsoft Office Word</Application>
  <DocSecurity>0</DocSecurity>
  <Lines>59</Lines>
  <Paragraphs>16</Paragraphs>
  <ScaleCrop>false</ScaleCrop>
  <Company/>
  <LinksUpToDate>false</LinksUpToDate>
  <CharactersWithSpaces>8383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尤佳春</dc:creator>
  <cp:lastModifiedBy>丁来喜</cp:lastModifiedBy>
  <cp:revision>2</cp:revision>
  <dcterms:created xsi:type="dcterms:W3CDTF">2017-12-22T05:17:00Z</dcterms:created>
  <dcterms:modified xsi:type="dcterms:W3CDTF">2017-12-22T05:17:00Z</dcterms:modified>
</cp:coreProperties>
</file>